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spacing w:lineRule="exact" w:line="274" w:before="53" w:after="0"/>
        <w:jc w:val="center"/>
        <w:rPr>
          <w:rStyle w:val="FontStyle16"/>
        </w:rPr>
      </w:pPr>
      <w:r>
        <w:rPr>
          <w:rStyle w:val="FontStyle16"/>
        </w:rPr>
        <w:t>Сведения</w:t>
      </w:r>
    </w:p>
    <w:p>
      <w:pPr>
        <w:pStyle w:val="Style21"/>
        <w:widowControl/>
        <w:spacing w:lineRule="exact" w:line="274"/>
        <w:rPr>
          <w:rStyle w:val="FontStyle16"/>
        </w:rPr>
      </w:pPr>
      <w:r>
        <w:rPr>
          <w:rStyle w:val="FontStyle16"/>
        </w:rPr>
        <w:t>о доходах, имуществе и обязательствах имущественного характера руководителей муниципальных учреждений Инжавинского района Тамбовской области, а также их супругов и несовершеннолетних детей за период с 1 января 2022г. по 31 декабря 2022г.</w:t>
      </w:r>
    </w:p>
    <w:p>
      <w:pPr>
        <w:pStyle w:val="Normal"/>
        <w:widowControl/>
        <w:spacing w:lineRule="exact" w:line="1" w:before="0" w:after="322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06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127"/>
        <w:gridCol w:w="1844"/>
        <w:gridCol w:w="1843"/>
        <w:gridCol w:w="1133"/>
        <w:gridCol w:w="1139"/>
        <w:gridCol w:w="1719"/>
      </w:tblGrid>
      <w:tr>
        <w:trPr/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ind w:left="538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Фамилия,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Общая сумма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Перечень объектов недвижимого имущества,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Перечень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ind w:left="523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инициалы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декларированного</w:t>
            </w:r>
          </w:p>
        </w:tc>
        <w:tc>
          <w:tcPr>
            <w:tcW w:w="411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принадлежащих на праве собственности или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транспортных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годового дохода за</w:t>
            </w:r>
          </w:p>
        </w:tc>
        <w:tc>
          <w:tcPr>
            <w:tcW w:w="41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находящихся в пользовании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средств,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2021 г. 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Вид объектов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Площадь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Страна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принадлежащих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недвижимости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(кв. м)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расположе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на праве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ния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собственности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(вид, марка)</w:t>
            </w:r>
          </w:p>
        </w:tc>
      </w:tr>
      <w:tr>
        <w:trPr>
          <w:trHeight w:val="197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7. Ивкина Л.А.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402517,01</w:t>
            </w:r>
          </w:p>
          <w:p>
            <w:pPr>
              <w:pStyle w:val="Style41"/>
              <w:widowControl/>
              <w:rPr>
                <w:rStyle w:val="FontStyle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47,1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Россия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Автомобиль ВАЗ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(пользование)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Лада Калина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Земельный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1094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Россия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участок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(пользование)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Супруг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752328,57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Земельный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1094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Россия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Автомобиль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участок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ЖАК Тагаз С10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(собственность)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Жилой дом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47,1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Россия</w:t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(собственность)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2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41"/>
              <w:widowControl/>
              <w:rPr>
                <w:rStyle w:val="FontStyle18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4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cs="Times New Roman" w:ascii="Times New Roman" w:hAnsi="Times New Roman" w:eastAsia="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ontStyle16" w:customStyle="1">
    <w:name w:val="Font Style16"/>
    <w:basedOn w:val="DefaultParagraphFont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7" w:customStyle="1">
    <w:name w:val="Font Style17"/>
    <w:basedOn w:val="DefaultParagraphFont"/>
    <w:uiPriority w:val="99"/>
    <w:qFormat/>
    <w:rPr>
      <w:rFonts w:ascii="Times New Roman" w:hAnsi="Times New Roman" w:cs="Times New Roman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>
      <w:spacing w:lineRule="exact" w:line="275"/>
      <w:jc w:val="center"/>
    </w:pPr>
    <w:rPr/>
  </w:style>
  <w:style w:type="paragraph" w:styleId="Style31" w:customStyle="1">
    <w:name w:val="Style3"/>
    <w:basedOn w:val="Normal"/>
    <w:uiPriority w:val="99"/>
    <w:qFormat/>
    <w:pPr/>
    <w:rPr/>
  </w:style>
  <w:style w:type="paragraph" w:styleId="Style41" w:customStyle="1">
    <w:name w:val="Style4"/>
    <w:basedOn w:val="Normal"/>
    <w:uiPriority w:val="99"/>
    <w:qFormat/>
    <w:pPr>
      <w:jc w:val="center"/>
    </w:pPr>
    <w:rPr/>
  </w:style>
  <w:style w:type="paragraph" w:styleId="Style51" w:customStyle="1">
    <w:name w:val="Style5"/>
    <w:basedOn w:val="Normal"/>
    <w:uiPriority w:val="99"/>
    <w:qFormat/>
    <w:pPr/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>
      <w:spacing w:lineRule="exact" w:line="230"/>
      <w:ind w:firstLine="115"/>
    </w:pPr>
    <w:rPr/>
  </w:style>
  <w:style w:type="paragraph" w:styleId="Style81" w:customStyle="1">
    <w:name w:val="Style8"/>
    <w:basedOn w:val="Normal"/>
    <w:uiPriority w:val="99"/>
    <w:qFormat/>
    <w:pPr>
      <w:spacing w:lineRule="exact" w:line="230"/>
      <w:jc w:val="center"/>
    </w:pPr>
    <w:rPr/>
  </w:style>
  <w:style w:type="paragraph" w:styleId="Style91" w:customStyle="1">
    <w:name w:val="Style9"/>
    <w:basedOn w:val="Normal"/>
    <w:uiPriority w:val="99"/>
    <w:qFormat/>
    <w:pPr>
      <w:spacing w:lineRule="exact" w:line="456"/>
    </w:pPr>
    <w:rPr/>
  </w:style>
  <w:style w:type="paragraph" w:styleId="Style101" w:customStyle="1">
    <w:name w:val="Style10"/>
    <w:basedOn w:val="Normal"/>
    <w:uiPriority w:val="99"/>
    <w:qFormat/>
    <w:pPr>
      <w:spacing w:lineRule="exact" w:line="917"/>
      <w:jc w:val="center"/>
    </w:pPr>
    <w:rPr/>
  </w:style>
  <w:style w:type="paragraph" w:styleId="Style111" w:customStyle="1">
    <w:name w:val="Style11"/>
    <w:basedOn w:val="Normal"/>
    <w:uiPriority w:val="99"/>
    <w:qFormat/>
    <w:pPr>
      <w:spacing w:lineRule="exact" w:line="456"/>
      <w:ind w:hanging="115"/>
    </w:pPr>
    <w:rPr/>
  </w:style>
  <w:style w:type="paragraph" w:styleId="Style121" w:customStyle="1">
    <w:name w:val="Style12"/>
    <w:basedOn w:val="Normal"/>
    <w:uiPriority w:val="99"/>
    <w:qFormat/>
    <w:pPr>
      <w:spacing w:lineRule="exact" w:line="691"/>
    </w:pPr>
    <w:rPr/>
  </w:style>
  <w:style w:type="paragraph" w:styleId="Style131" w:customStyle="1">
    <w:name w:val="Style13"/>
    <w:basedOn w:val="Normal"/>
    <w:uiPriority w:val="99"/>
    <w:qFormat/>
    <w:pPr>
      <w:spacing w:lineRule="exact" w:line="456"/>
      <w:jc w:val="center"/>
    </w:pPr>
    <w:rPr/>
  </w:style>
  <w:style w:type="paragraph" w:styleId="Style141" w:customStyle="1">
    <w:name w:val="Style14"/>
    <w:basedOn w:val="Normal"/>
    <w:uiPriority w:val="99"/>
    <w:qFormat/>
    <w:pPr>
      <w:spacing w:lineRule="exact" w:line="9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AB4A-9571-4DDE-93B3-F9DD4E78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Application>LibreOffice/7.6.2.1$Windows_X86_64 LibreOffice_project/56f7684011345957bbf33a7ee678afaf4d2ba333</Application>
  <AppVersion>15.0000</AppVersion>
  <Pages>1</Pages>
  <Words>108</Words>
  <Characters>732</Characters>
  <CharactersWithSpaces>788</CharactersWithSpaces>
  <Paragraphs>52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2023-04-25T05:42:00Z</dcterms:created>
  <dc:creator>RePack by Diakov</dc:creator>
  <dc:description/>
  <dc:language>ru-RU</dc:language>
  <cp:lastModifiedBy/>
  <dcterms:modified xsi:type="dcterms:W3CDTF">2024-03-27T11:13:30Z</dcterms:modified>
  <cp:revision>22</cp:revision>
  <dc:subject/>
  <dc:title>Сведения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